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C61C2" w14:paraId="59E735B6" w14:textId="77777777" w:rsidTr="000C61C2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5BF1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in Field Office Environment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FC9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336CF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rial Narrow" w:hAnsi="Arial Narrow" w:cs="Arial"/>
                <w:b/>
                <w:color w:val="000000"/>
                <w:sz w:val="28"/>
                <w:szCs w:val="28"/>
              </w:rPr>
              <w:t>M</w:t>
            </w:r>
          </w:p>
        </w:tc>
      </w:tr>
      <w:tr w:rsidR="000C61C2" w14:paraId="298112D7" w14:textId="77777777" w:rsidTr="000C61C2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70FE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8D0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C61C2" w14:paraId="5FA93139" w14:textId="77777777" w:rsidTr="000C61C2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93C7" w14:textId="77777777" w:rsidR="000C61C2" w:rsidRDefault="000C61C2" w:rsidP="000C61C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12AE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91C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C61C2" w14:paraId="758320C0" w14:textId="77777777" w:rsidTr="000C61C2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4A0B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8F3E" w14:textId="77777777" w:rsidR="000C61C2" w:rsidRDefault="000C61C2" w:rsidP="000C61C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121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5DEE584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998C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B6A6A39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E8CB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BE496A6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5585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901827F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F7F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8EF75B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C61C2" w14:paraId="2BFF9694" w14:textId="77777777" w:rsidTr="000C61C2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65F4" w14:textId="0B785CC0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1364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2649D5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F4434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C5071B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AAE5F4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897FFA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C61C2" w14:paraId="7ACCB4D3" w14:textId="77777777" w:rsidTr="000C61C2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6FE1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C27C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401EE47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1F14D4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6EC66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BD6E6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402B5F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31E2E856" w14:textId="77777777" w:rsidTr="000C61C2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F046" w14:textId="77765CEC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7D6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F5C4CF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8C19A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C02CE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88481A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42FCA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13C7AB8E" w14:textId="77777777" w:rsidTr="000C61C2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ED1A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F1B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F7AE5A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E87C2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EEB1C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26736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256604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7FC695FB" w14:textId="77777777" w:rsidTr="000C61C2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230D" w14:textId="7A8A9805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99F8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D4D7677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C61C2" w14:paraId="18906CE4" w14:textId="77777777" w:rsidTr="000C61C2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CDD3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C08D313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34F5" w14:textId="77777777" w:rsidR="000C61C2" w:rsidRDefault="000C61C2" w:rsidP="000C61C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4AB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C61C2" w14:paraId="34A82E1D" w14:textId="77777777" w:rsidTr="000C61C2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16F7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9C3" w14:textId="77777777" w:rsidR="000C61C2" w:rsidRDefault="000C61C2" w:rsidP="000C61C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E76205" w14:textId="77777777" w:rsidR="000C61C2" w:rsidRDefault="000C61C2" w:rsidP="000C61C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C61C2" w14:paraId="68F0D18C" w14:textId="77777777" w:rsidTr="000C61C2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CF46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87DF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53A4EE0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C61C2" w14:paraId="39F973EA" w14:textId="77777777" w:rsidTr="000C61C2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D075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0839" w14:textId="77777777" w:rsidR="000C61C2" w:rsidRDefault="000C61C2" w:rsidP="000C61C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2545F4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C61C2" w14:paraId="6D1BA2D8" w14:textId="77777777" w:rsidTr="000C61C2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9C6B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887F" w14:textId="77777777" w:rsidR="000C61C2" w:rsidRDefault="000C61C2" w:rsidP="000C61C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CA1887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8433453" w14:textId="77777777" w:rsidR="000C61C2" w:rsidRDefault="000C61C2" w:rsidP="000C61C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0"/>
        <w:gridCol w:w="11"/>
      </w:tblGrid>
      <w:tr w:rsidR="000C61C2" w14:paraId="34C4CA55" w14:textId="77777777" w:rsidTr="000C61C2">
        <w:trPr>
          <w:gridAfter w:val="1"/>
          <w:wAfter w:w="11" w:type="dxa"/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37BC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EA21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F518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4BFF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4AE8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74E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C61C2" w14:paraId="7009F7EE" w14:textId="77777777" w:rsidTr="000C61C2">
        <w:trPr>
          <w:gridAfter w:val="1"/>
          <w:wAfter w:w="11" w:type="dxa"/>
          <w:trHeight w:val="232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FC9C" w14:textId="77777777" w:rsidR="000C61C2" w:rsidRDefault="000C61C2" w:rsidP="000C61C2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Walking along the corridors, stairs and office areas.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5CB" w14:textId="77777777" w:rsidR="000C61C2" w:rsidRDefault="000C61C2" w:rsidP="000C61C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Fall on Level</w:t>
            </w:r>
          </w:p>
          <w:p w14:paraId="366F2FCF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289E17A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E9BF7E2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0818EE4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55388FC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0BB0251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1549DF0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63BE916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D638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  Ensure designated walkway is clear. Avoid protruding parts of the material. Avoid stepping over obstacles such as tools, materials and cables.</w:t>
            </w:r>
          </w:p>
          <w:p w14:paraId="1E4C0B65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  Correct safety footwear should be worn.</w:t>
            </w:r>
          </w:p>
          <w:p w14:paraId="665DEE7E" w14:textId="77777777" w:rsidR="000C61C2" w:rsidRDefault="000C61C2" w:rsidP="000C61C2">
            <w:pPr>
              <w:numPr>
                <w:ilvl w:val="2"/>
                <w:numId w:val="35"/>
              </w:numPr>
              <w:tabs>
                <w:tab w:val="left" w:pos="459"/>
              </w:tabs>
              <w:spacing w:after="0" w:line="240" w:lineRule="auto"/>
              <w:ind w:left="0" w:firstLine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No oil, grease, and other slippery substance on floors and shoes. Avoid slippery walkway surface.</w:t>
            </w:r>
          </w:p>
          <w:p w14:paraId="3C933895" w14:textId="77777777" w:rsidR="000C61C2" w:rsidRDefault="000C61C2" w:rsidP="000C61C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  Ensure adequate illumination/lighting provided.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79A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E1FA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FEAC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781B5127" w14:textId="77777777" w:rsidTr="000C61C2">
        <w:trPr>
          <w:gridAfter w:val="1"/>
          <w:wAfter w:w="11" w:type="dxa"/>
          <w:trHeight w:val="51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5195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9F2A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slips trips and falls.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E686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Good housekeeping shall be maintained in the office areas.</w:t>
            </w:r>
          </w:p>
          <w:p w14:paraId="5A797B78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all areas are well lit including the stairs.</w:t>
            </w:r>
          </w:p>
          <w:p w14:paraId="01828DCE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trailing leads or cables are passing thru the walkways.</w:t>
            </w:r>
          </w:p>
          <w:p w14:paraId="0886B7D6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All staff shall keep work areas clear, eg No boxes left in walkways, deliveries stored immediately.</w:t>
            </w:r>
          </w:p>
          <w:p w14:paraId="33472F5D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 surfaces kept dry or appropriate means taken to ensure that the surfaces are slip-resistant.</w:t>
            </w:r>
          </w:p>
          <w:p w14:paraId="4CF0BE9D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All spilled materials or liquids shall be cleaned up immediately.</w:t>
            </w:r>
          </w:p>
          <w:p w14:paraId="4ACD7B97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Warning signs shall be made available when items are spilled.</w:t>
            </w:r>
          </w:p>
          <w:p w14:paraId="480B3D40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Running or jumping on the staircase / corridors shall be prohibited.</w:t>
            </w:r>
          </w:p>
          <w:p w14:paraId="7239A194" w14:textId="77777777" w:rsidR="000C61C2" w:rsidRDefault="000C61C2" w:rsidP="000C61C2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A919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E127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4A11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4E59BD6A" w14:textId="77777777" w:rsidTr="000C61C2">
        <w:trPr>
          <w:gridAfter w:val="1"/>
          <w:wAfter w:w="11" w:type="dxa"/>
          <w:trHeight w:val="51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436C" w14:textId="77777777" w:rsidR="000C61C2" w:rsidRDefault="000C61C2" w:rsidP="000C61C2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Manual Handling of paper, office equipment, etc.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629F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Refer to AHA 18 Manual Handling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462E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18 Manual Handling.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1314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9ADE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FDC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0F9DC7EF" w14:textId="77777777" w:rsidTr="000C61C2">
        <w:trPr>
          <w:gridAfter w:val="1"/>
          <w:wAfter w:w="11" w:type="dxa"/>
          <w:trHeight w:val="480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5F5A" w14:textId="77777777" w:rsidR="000C61C2" w:rsidRDefault="000C61C2" w:rsidP="000C61C2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Working on office desk / workstations.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E359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Improper use of workstations / Use of poorly designed workstations.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BD81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be provided with training on the correct postures when working on their desks / computers – see specific workstation risk assessment.</w:t>
            </w:r>
          </w:p>
          <w:p w14:paraId="64B2AE31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workstation equipment to assist in good posture also to eliminate glare and reflection on the display screen.</w:t>
            </w:r>
          </w:p>
          <w:p w14:paraId="35D16DB6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Assessment of the workstations shall be carried out especially during changes in work feature, equipment and environment – see specific workstation risk assessment.</w:t>
            </w:r>
          </w:p>
          <w:p w14:paraId="3E6AA5C6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Supervisors should monitor to verify staff gets regular breaks away from the computer.</w:t>
            </w:r>
          </w:p>
          <w:p w14:paraId="1C6681C9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should be told to inform their supervisors of any pain they have that may be linked to ergonomic issues in the office.</w:t>
            </w:r>
          </w:p>
          <w:p w14:paraId="238DC23B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Lighting and temperature shall be controlled.</w:t>
            </w:r>
          </w:p>
          <w:p w14:paraId="10610C7B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Adjustable blinds provided at windows to control natural light.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34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33C7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00C8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74CEE5A7" w14:textId="77777777" w:rsidTr="000C61C2">
        <w:trPr>
          <w:gridAfter w:val="1"/>
          <w:wAfter w:w="11" w:type="dxa"/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D60B" w14:textId="77777777" w:rsidR="000C61C2" w:rsidRDefault="000C61C2" w:rsidP="000C61C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301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Poor legroom.</w:t>
            </w:r>
          </w:p>
          <w:p w14:paraId="125A637E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25B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materials / objects shall be placed under the workstations to restrict movement of legs.</w:t>
            </w:r>
          </w:p>
          <w:p w14:paraId="2A0C3EC6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F0DF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64AB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BCCE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76220582" w14:textId="77777777" w:rsidTr="000C61C2">
        <w:trPr>
          <w:gridAfter w:val="1"/>
          <w:wAfter w:w="11" w:type="dxa"/>
          <w:trHeight w:val="105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2810" w14:textId="77777777" w:rsidR="000C61C2" w:rsidRDefault="000C61C2" w:rsidP="000C61C2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</w:rPr>
              <w:lastRenderedPageBreak/>
              <w:t>4. Electrical use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B2F8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</w:rPr>
              <w:t xml:space="preserve">4.1 Exposure to shock from overloading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C708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 If possible limit the use of extension cords to absolute minimum and only for temporary use.</w:t>
            </w:r>
          </w:p>
          <w:p w14:paraId="343C7053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Do Not overload the extension cords.</w:t>
            </w:r>
          </w:p>
          <w:p w14:paraId="0DADE1B8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 Make sure the extension cords are UL, FM, or UAE approved.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00D8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56BA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0BD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25C5DDAD" w14:textId="77777777" w:rsidTr="000C61C2">
        <w:trPr>
          <w:gridAfter w:val="1"/>
          <w:wAfter w:w="11" w:type="dxa"/>
          <w:trHeight w:val="10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3F78" w14:textId="77777777" w:rsidR="000C61C2" w:rsidRDefault="000C61C2" w:rsidP="000C61C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028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 Use of defective plugs / outlets / damaged cables.</w:t>
            </w:r>
          </w:p>
          <w:p w14:paraId="5689F5E6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4A75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4.2.1 Staff shall be trained to spot and report any defective electrical equipment.</w:t>
            </w:r>
          </w:p>
          <w:p w14:paraId="17540C13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4.2.2 Defective equipment shall be taken out of use.</w:t>
            </w:r>
          </w:p>
          <w:p w14:paraId="0E5FF6C5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4.2.3 Staff shall be prohibited from bringing personal electrical appliances, toasters, fans, etc.</w:t>
            </w:r>
          </w:p>
          <w:p w14:paraId="128A8A15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4.2.4 Regular inspection of electrical equipment shall be conducted.</w:t>
            </w:r>
          </w:p>
          <w:p w14:paraId="67E0090A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4.2.5 Octopus / multiple plug connections shall be prohibited.</w:t>
            </w:r>
          </w:p>
          <w:p w14:paraId="18C7B46E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4.2.6 Extension outlets shall not be plugged into another extension outlet.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93B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80D7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A75F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C61C2" w14:paraId="38A905B1" w14:textId="77777777" w:rsidTr="000C61C2">
        <w:trPr>
          <w:gridAfter w:val="1"/>
          <w:wAfter w:w="11" w:type="dxa"/>
          <w:trHeight w:val="253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FA7C" w14:textId="77777777" w:rsidR="000C61C2" w:rsidRDefault="000C61C2" w:rsidP="000C61C2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5. Fire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2935" w14:textId="77777777" w:rsidR="000C61C2" w:rsidRDefault="000C61C2" w:rsidP="000C61C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fire hazards.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BF02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 Verify contractor has delivered a briefing regarding emergency / fire procedure of the area.</w:t>
            </w:r>
          </w:p>
          <w:p w14:paraId="195060A8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 Verify firefighting equipment is in place.</w:t>
            </w:r>
          </w:p>
          <w:p w14:paraId="3B98D7F6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5.1.3 Verify flammable materials are stored properly and away from any ignition source like hot works activities, etc.</w:t>
            </w:r>
          </w:p>
          <w:p w14:paraId="71A1C46B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5.1.4 Make sure escape routes and emergency exits are established and in place.</w:t>
            </w:r>
          </w:p>
          <w:p w14:paraId="65F924B8" w14:textId="77777777" w:rsidR="000C61C2" w:rsidRDefault="000C61C2" w:rsidP="000C61C2">
            <w:pPr>
              <w:spacing w:after="0" w:line="240" w:lineRule="auto"/>
              <w:ind w:left="52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5.1.5 Follow mandatory signs.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9DC2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D911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46DA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C61C2" w14:paraId="0C1CD2EE" w14:textId="77777777" w:rsidTr="000C61C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31BD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02B7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543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Inspection Requirements </w:t>
            </w:r>
          </w:p>
        </w:tc>
      </w:tr>
      <w:tr w:rsidR="000C61C2" w14:paraId="0C0D648B" w14:textId="77777777" w:rsidTr="000C61C2">
        <w:trPr>
          <w:trHeight w:val="149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A40A" w14:textId="77777777" w:rsidR="000C61C2" w:rsidRDefault="000C61C2" w:rsidP="000C61C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Rugged footwear and Sunglasses (not on jobsite/within “PPE-Free” Zone)</w:t>
            </w:r>
          </w:p>
          <w:p w14:paraId="20A5FA96" w14:textId="77777777" w:rsidR="000C61C2" w:rsidRDefault="000C61C2" w:rsidP="000C61C2">
            <w:pPr>
              <w:spacing w:after="0" w:line="240" w:lineRule="auto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PPE hardhat, safety glasses, class 2 reflective vest, safety footwear minimum on-jobsite requirement</w:t>
            </w:r>
          </w:p>
          <w:p w14:paraId="1A8B1600" w14:textId="77777777" w:rsidR="000C61C2" w:rsidRDefault="000C61C2" w:rsidP="000C61C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B8BE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42D73A73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Office Ergonomics</w:t>
            </w:r>
          </w:p>
          <w:p w14:paraId="55EA170E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Emergency Communication Procedure</w:t>
            </w:r>
          </w:p>
          <w:p w14:paraId="108366A8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Office Safety</w:t>
            </w:r>
          </w:p>
          <w:p w14:paraId="1C05E418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Electrical Safety</w:t>
            </w:r>
          </w:p>
          <w:p w14:paraId="290C34E0" w14:textId="77777777" w:rsidR="000C61C2" w:rsidRDefault="000C61C2" w:rsidP="000C61C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6.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and supplies</w:t>
            </w:r>
          </w:p>
        </w:tc>
        <w:tc>
          <w:tcPr>
            <w:tcW w:w="6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4C24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All Employees are to report unsafe conditions as they are observed to their immediate supervisor and a project safety committee member </w:t>
            </w:r>
          </w:p>
          <w:p w14:paraId="6756E7F4" w14:textId="77777777" w:rsidR="000C61C2" w:rsidRDefault="000C61C2" w:rsidP="000C61C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0C61C2" w:rsidRDefault="00A256A1" w:rsidP="000C61C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0C61C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16205" w14:textId="77777777" w:rsidR="00352C65" w:rsidRDefault="00352C65" w:rsidP="00AB5B46">
      <w:pPr>
        <w:spacing w:after="0" w:line="240" w:lineRule="auto"/>
      </w:pPr>
      <w:r>
        <w:separator/>
      </w:r>
    </w:p>
  </w:endnote>
  <w:endnote w:type="continuationSeparator" w:id="0">
    <w:p w14:paraId="627752E4" w14:textId="77777777" w:rsidR="00352C65" w:rsidRDefault="00352C6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2121A36" w:rsidR="00A5387E" w:rsidRDefault="005C704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DAE5B" w14:textId="77777777" w:rsidR="00352C65" w:rsidRDefault="00352C65" w:rsidP="00AB5B46">
      <w:pPr>
        <w:spacing w:after="0" w:line="240" w:lineRule="auto"/>
      </w:pPr>
      <w:r>
        <w:separator/>
      </w:r>
    </w:p>
  </w:footnote>
  <w:footnote w:type="continuationSeparator" w:id="0">
    <w:p w14:paraId="066D23F8" w14:textId="77777777" w:rsidR="00352C65" w:rsidRDefault="00352C6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9E2A42"/>
    <w:multiLevelType w:val="multilevel"/>
    <w:tmpl w:val="A470D27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04" w:hanging="360"/>
      </w:pPr>
    </w:lvl>
    <w:lvl w:ilvl="2">
      <w:start w:val="1"/>
      <w:numFmt w:val="decimal"/>
      <w:lvlText w:val="%1.%2.%3"/>
      <w:lvlJc w:val="left"/>
      <w:pPr>
        <w:ind w:left="1008" w:hanging="720"/>
      </w:pPr>
    </w:lvl>
    <w:lvl w:ilvl="3">
      <w:start w:val="1"/>
      <w:numFmt w:val="decimal"/>
      <w:lvlText w:val="%1.%2.%3.%4"/>
      <w:lvlJc w:val="left"/>
      <w:pPr>
        <w:ind w:left="1152" w:hanging="720"/>
      </w:pPr>
    </w:lvl>
    <w:lvl w:ilvl="4">
      <w:start w:val="1"/>
      <w:numFmt w:val="decimal"/>
      <w:lvlText w:val="%1.%2.%3.%4.%5"/>
      <w:lvlJc w:val="left"/>
      <w:pPr>
        <w:ind w:left="1296" w:hanging="72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1944" w:hanging="1080"/>
      </w:pPr>
    </w:lvl>
    <w:lvl w:ilvl="7">
      <w:start w:val="1"/>
      <w:numFmt w:val="decimal"/>
      <w:lvlText w:val="%1.%2.%3.%4.%5.%6.%7.%8"/>
      <w:lvlJc w:val="left"/>
      <w:pPr>
        <w:ind w:left="2088" w:hanging="1080"/>
      </w:pPr>
    </w:lvl>
    <w:lvl w:ilvl="8">
      <w:start w:val="1"/>
      <w:numFmt w:val="decimal"/>
      <w:lvlText w:val="%1.%2.%3.%4.%5.%6.%7.%8.%9"/>
      <w:lvlJc w:val="left"/>
      <w:pPr>
        <w:ind w:left="2592" w:hanging="144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4A43AF"/>
    <w:multiLevelType w:val="multilevel"/>
    <w:tmpl w:val="C256E3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7"/>
  </w:num>
  <w:num w:numId="5">
    <w:abstractNumId w:val="32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30"/>
  </w:num>
  <w:num w:numId="12">
    <w:abstractNumId w:val="7"/>
  </w:num>
  <w:num w:numId="13">
    <w:abstractNumId w:val="27"/>
  </w:num>
  <w:num w:numId="14">
    <w:abstractNumId w:val="21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9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C61C2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52C65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03A0"/>
    <w:rsid w:val="00577D0A"/>
    <w:rsid w:val="00584CC1"/>
    <w:rsid w:val="00586C3B"/>
    <w:rsid w:val="005A0A60"/>
    <w:rsid w:val="005B33F2"/>
    <w:rsid w:val="005C7041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F293E-42A1-41F5-B572-7842CBCC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2018-10-04T08:36:00Z</dcterms:created>
  <dcterms:modified xsi:type="dcterms:W3CDTF">2020-02-22T08:07:00Z</dcterms:modified>
</cp:coreProperties>
</file>